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44" w:rsidRPr="008F4A56" w:rsidRDefault="009B1344" w:rsidP="009B134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</w:pPr>
      <w:bookmarkStart w:id="0" w:name="_GoBack"/>
      <w:r w:rsidRPr="008F4A56">
        <w:rPr>
          <w:rFonts w:ascii="Arial Narrow" w:eastAsia="Times New Roman" w:hAnsi="Arial Narrow" w:cs="Arial"/>
          <w:bCs/>
          <w:color w:val="FF0000"/>
          <w:sz w:val="24"/>
          <w:szCs w:val="24"/>
          <w:lang w:eastAsia="ru-RU"/>
        </w:rPr>
        <w:t>Осенняя ярмарка в детском саду</w:t>
      </w:r>
    </w:p>
    <w:bookmarkEnd w:id="0"/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Зал оформлен в русском стиле. По стенам зала стоят «палатки» с товаром народного творчества, с лентами, палатками, осенними букетами, с урожаем овощей.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Под веселую музыку выходят скоморохи и зазывают гостей на праздник.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1 скоморох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Ото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всех дверей, ото всех ворот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Приходи скорей, торопись народ.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2 скоморох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Снова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ярмарка шумит,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Пряники с конфетами!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На товар народ глядит,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Люди разодетые!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1 скоморох: 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Вас много интересного ждет!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Много песен, много шуток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И веселых прибауток!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Под музыку входят дети, становятся в три ряда.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2 скоморох: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Осень, осень, как царица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К нам приходит не спеша,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И летят, кружат листочки,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Тихо песенку шурша.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Песня</w:t>
      </w:r>
      <w:r w:rsidRPr="005B3EE6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После песни дети свободно ходят по «палаткам», занимают свои места.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1 ребенок: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приходите, приезжайте,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Покупайте, продавайте!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Налетай честной народ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Здесь купец свой торг ведет!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5B3EE6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2</w:t>
      </w: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 xml:space="preserve"> ребенок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Вот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на ярмарке игрушки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Дудки, бубны, погремушки!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Бусы, ленты и платки,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Кофты, платья, кушаки!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5B3EE6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3</w:t>
      </w: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 xml:space="preserve"> ребенок: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Загляните к нам в палатку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Здесь конфеты, шоколадки!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Калачи да булочки,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Прянички да </w:t>
      </w:r>
      <w:proofErr w:type="spell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бублички</w:t>
      </w:r>
      <w:proofErr w:type="spell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5B3EE6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4</w:t>
      </w: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 xml:space="preserve"> ребенок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: Ложки резные,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Матрешки </w:t>
      </w:r>
      <w:proofErr w:type="spell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расисные</w:t>
      </w:r>
      <w:proofErr w:type="spell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Подходи, выбирай,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Все, что нужно, покупай!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Все: Ярмарка открыта!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Садятся на стульчики.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Издавна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на Руси была традиция проводить ярмарки. Приезжали сюда купцы со всех сторон товар продавать да купить. На ярмарке всегда было весело, людно, проводились игры, забавы, пляски, песни, шутки-прибаутки.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Стук в дверь, входит Коробейник.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Коробейник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Здравствуйте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, ребята!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Всех сегодня поздравляю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Счастья, радости желаю!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Я веселый Коробейник-продавец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Я веселый удалой молодец!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У меня для всех для вас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Был затей большой запас!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Наш веселый удалой молодец!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Покажи нам, что содержит твой ларец!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Коробейник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: У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меня для вас игрушки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Дудки, бубны, погремушки!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Инструменты разбирайте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lastRenderedPageBreak/>
        <w:t>И веселье начинайте! </w:t>
      </w: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(дети берут инструменты)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1 ребенок: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Собрались музыканты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На зеленый лужок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Принесли музыканты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Кто гармошку, кто рожок.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2 ребенок: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Столько музыкантов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Столько и талантов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1-2-3-4-5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Вышли дружно все играть!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</w:p>
    <w:p w:rsidR="009B1344" w:rsidRPr="009B1344" w:rsidRDefault="009B1344" w:rsidP="009B134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 xml:space="preserve">Танец 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Ярмарка шумит, поет. Слышу, кто-то к нам идет!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(Звучит цыганская мелодия. Заходят цыгане, танцуют)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Цыган: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Мы поем, на гитаре играем, мы в театре «</w:t>
      </w:r>
      <w:proofErr w:type="spell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Ромэн</w:t>
      </w:r>
      <w:proofErr w:type="spell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» выступаем!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 Меня </w:t>
      </w:r>
      <w:r w:rsidR="000747E8" w:rsidRPr="005B3EE6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Аленой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все зовут.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Цыган: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меня – </w:t>
      </w:r>
      <w:r w:rsidR="000747E8" w:rsidRPr="005B3EE6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Варварой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. Мы – известные артисты, нас знают во всех странах. Мы на ярмарку пришли за товаром. Покупать, а не брать его даром!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Цыганка: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я цыганка молодая, я цыганка не простая. Умею ворожить! Пойду добрым людям счастья нагадаю. Дай, дорогая, погадаю! </w:t>
      </w: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(берет кого-то из взрослых за руку)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Ах, драгоценная ты моя, блеск вижу вдоль линии твоей жизни.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Богатой будешь, детей у тебя будет много.</w:t>
      </w:r>
    </w:p>
    <w:p w:rsidR="009B1344" w:rsidRPr="005B3EE6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Cs/>
          <w:color w:val="222A35" w:themeColor="text2" w:themeShade="80"/>
          <w:sz w:val="24"/>
          <w:szCs w:val="24"/>
          <w:lang w:eastAsia="ru-RU"/>
        </w:rPr>
      </w:pPr>
      <w:r w:rsidRPr="005B3EE6">
        <w:rPr>
          <w:rFonts w:ascii="Arial Narrow" w:eastAsia="Times New Roman" w:hAnsi="Arial Narrow" w:cs="Arial"/>
          <w:iCs/>
          <w:color w:val="222A35" w:themeColor="text2" w:themeShade="80"/>
          <w:sz w:val="24"/>
          <w:szCs w:val="24"/>
          <w:lang w:eastAsia="ru-RU"/>
        </w:rPr>
        <w:t xml:space="preserve">                                                     Танец: цыганский</w:t>
      </w:r>
    </w:p>
    <w:p w:rsidR="009B1344" w:rsidRPr="005B3EE6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</w:pP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Наш веселый Коробейник-продавец.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Что еще содержит твой ларец?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Коробейник: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У меня в ларце загадка,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Вы послушайте, ребятки!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Урожай нам принесет,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Желтых листьев бросит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Всем 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знаком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а нам она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Золотая…(осень)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Давайте позовем ее!</w:t>
      </w:r>
    </w:p>
    <w:p w:rsidR="009B1344" w:rsidRPr="009B1344" w:rsidRDefault="009B1344" w:rsidP="009B134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         Под музыку входит Осень.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Осень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Здравствуйте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, ребятишки!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Девчонки и мальчишки!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Летом вы все отдыхали: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Купались и загорали!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Вот мы и встретились опять,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 вас просто не узнать: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Все вы выросли большие,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Проказники озорные,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Вы узнали меня (ответ детей)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Все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узнали тебя, Королева Осень,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Садись на трон, просим.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Осень садится.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Спасибо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, Осень, что сейчас ты с нами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Тебя мы встретим 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песнями,  стихами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.</w:t>
      </w:r>
    </w:p>
    <w:p w:rsidR="009B1344" w:rsidRPr="005B3EE6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Дети рассказывают стихи.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</w:p>
    <w:p w:rsidR="009B1344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  <w:t>Листья золотые падают, летят,</w:t>
      </w: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  <w:t>Листья золотые устилают сад.</w:t>
      </w: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  <w:t>Много на дорожках листьев золотых,</w:t>
      </w: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  <w:lastRenderedPageBreak/>
        <w:t>Мы букет хороший сделаем из них,</w:t>
      </w: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  <w:t>Мы букет поставим посреди стола,</w:t>
      </w: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  <w:t>Осень золотая в гости к нам пришла.</w:t>
      </w:r>
    </w:p>
    <w:p w:rsidR="009B1344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</w:pPr>
    </w:p>
    <w:p w:rsidR="009B1344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/>
          <w:color w:val="222A35" w:themeColor="text2" w:themeShade="80"/>
          <w:sz w:val="24"/>
          <w:szCs w:val="24"/>
          <w:shd w:val="clear" w:color="auto" w:fill="FFFFFF"/>
        </w:rPr>
      </w:pP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Ходит осень по дорожке, 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>Промочила в лужах ножки.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Льют дожди</w:t>
      </w:r>
      <w:proofErr w:type="gramStart"/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>, И</w:t>
      </w:r>
      <w:proofErr w:type="gramEnd"/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нет просвета,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Затерялось где-то лето. 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>Ходит осень, бродит осень,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Ветер с клёна листья сбросил. 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Под ногами коврик новый, </w:t>
      </w: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>Жёлто-розовый кленовый.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</w:p>
    <w:p w:rsidR="000747E8" w:rsidRPr="005B3EE6" w:rsidRDefault="009B1344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Tahoma"/>
          <w:color w:val="222A35" w:themeColor="text2" w:themeShade="80"/>
          <w:sz w:val="24"/>
          <w:szCs w:val="24"/>
        </w:rPr>
        <w:br/>
      </w:r>
      <w:r w:rsidR="000747E8" w:rsidRPr="005B3EE6">
        <w:rPr>
          <w:rFonts w:ascii="Arial Narrow" w:hAnsi="Arial Narrow"/>
          <w:color w:val="222A35" w:themeColor="text2" w:themeShade="80"/>
          <w:sz w:val="24"/>
          <w:szCs w:val="24"/>
        </w:rPr>
        <w:t xml:space="preserve"> </w:t>
      </w:r>
      <w:r w:rsidR="000747E8"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Закружился надо мной 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>Дождь из листьев озорной.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До чего же он хорош!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Где такой еще найдешь –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 Без конца и без начала? 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Танцевать под ним я стала, 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 xml:space="preserve">Мы плясали, как друзья, – 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  <w:t>Дождь из листиков и я.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Tahoma"/>
          <w:color w:val="222A35" w:themeColor="text2" w:themeShade="80"/>
          <w:sz w:val="24"/>
          <w:szCs w:val="24"/>
          <w:shd w:val="clear" w:color="auto" w:fill="FFFFFF"/>
        </w:rPr>
      </w:pP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Нам октябрь принёс подарки:</w:t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Расписал сады и парки,</w:t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Стали листья словно в сказке.</w:t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Где же взял он столько краски?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</w:pPr>
    </w:p>
    <w:p w:rsidR="009B1344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/>
          <w:color w:val="222A35" w:themeColor="text2" w:themeShade="80"/>
          <w:sz w:val="24"/>
          <w:szCs w:val="24"/>
        </w:rPr>
      </w:pPr>
      <w:r w:rsidRPr="005B3EE6">
        <w:rPr>
          <w:rFonts w:ascii="Arial Narrow" w:hAnsi="Arial Narrow" w:cs="Tahoma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t xml:space="preserve"> 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/>
          <w:color w:val="222A35" w:themeColor="text2" w:themeShade="80"/>
          <w:sz w:val="24"/>
          <w:szCs w:val="24"/>
        </w:rPr>
      </w:pP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Утром мы во двор идём,</w:t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Листья сыплются дождём,</w:t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Под ногами шелестят,</w:t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</w:rPr>
        <w:br/>
      </w:r>
      <w:r w:rsidRPr="005B3EE6">
        <w:rPr>
          <w:rFonts w:ascii="Arial Narrow" w:hAnsi="Arial Narrow" w:cs="Arial"/>
          <w:color w:val="222A35" w:themeColor="text2" w:themeShade="80"/>
          <w:sz w:val="24"/>
          <w:szCs w:val="24"/>
          <w:shd w:val="clear" w:color="auto" w:fill="FFFFFF"/>
        </w:rPr>
        <w:t>И летят, летят, летят.</w:t>
      </w:r>
    </w:p>
    <w:p w:rsidR="000747E8" w:rsidRPr="005B3EE6" w:rsidRDefault="000747E8" w:rsidP="000747E8">
      <w:pPr>
        <w:shd w:val="clear" w:color="auto" w:fill="FFFFFF"/>
        <w:spacing w:after="0" w:line="240" w:lineRule="auto"/>
        <w:jc w:val="center"/>
        <w:rPr>
          <w:rFonts w:ascii="Arial Narrow" w:hAnsi="Arial Narrow"/>
          <w:color w:val="222A35" w:themeColor="text2" w:themeShade="80"/>
          <w:sz w:val="24"/>
          <w:szCs w:val="24"/>
        </w:rPr>
      </w:pPr>
      <w:r w:rsidRPr="005B3EE6">
        <w:rPr>
          <w:rFonts w:ascii="Arial Narrow" w:hAnsi="Arial Narrow"/>
          <w:color w:val="222A35" w:themeColor="text2" w:themeShade="80"/>
          <w:sz w:val="24"/>
          <w:szCs w:val="24"/>
        </w:rPr>
        <w:t>Песня</w:t>
      </w:r>
    </w:p>
    <w:p w:rsidR="000747E8" w:rsidRPr="005B3EE6" w:rsidRDefault="000747E8" w:rsidP="009B1344">
      <w:pPr>
        <w:shd w:val="clear" w:color="auto" w:fill="FFFFFF"/>
        <w:spacing w:after="0" w:line="240" w:lineRule="auto"/>
        <w:rPr>
          <w:rFonts w:ascii="Arial Narrow" w:hAnsi="Arial Narrow"/>
          <w:color w:val="222A35" w:themeColor="text2" w:themeShade="80"/>
          <w:sz w:val="24"/>
          <w:szCs w:val="24"/>
        </w:rPr>
      </w:pPr>
    </w:p>
    <w:p w:rsidR="009B1344" w:rsidRPr="009B1344" w:rsidRDefault="009B1344" w:rsidP="000747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Наш веселый Коробейник-продавец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Что еще содержит твой ларец?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Коробейник: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А вот ложки расписные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На них узоры вырезные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Хоть к обеду собирайся,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Хоть 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сейчас  же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в игру пускайся.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Вот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ложка, в ложке картошка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Бежать – нельзя, дрожать – нельзя!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Дышать – можно, только осторожно!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Игра «Перенеси картофель»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Наш веселый Коробейник-продавец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Что еще содержит твой ларец?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Коробейник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Посмотрите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, вот платочки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Словно яркие листочки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 хоровод все выходите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lastRenderedPageBreak/>
        <w:t>В ними весело пляшите!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 xml:space="preserve">Танец с </w:t>
      </w:r>
      <w:r w:rsidRPr="005B3EE6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материалом</w:t>
      </w: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Коробейник: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Мы на ярмарку сходили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Все товары раскупили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 теперь пора всем нам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Расходиться по домам.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Спасибо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, тебе Осень, что к нам пришла,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Спасибо тебе за богатый урожай,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Приходи к нам еще не забывай!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Осень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Прощаюсь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с вами и желаю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 мире жить, всем дружить,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Родным краем дорожить.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А на праздниках веселых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Петь, плясать и не тужить!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 гости к вам еще приду,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Только в следующем году.</w:t>
      </w:r>
    </w:p>
    <w:p w:rsidR="009B1344" w:rsidRPr="009B1344" w:rsidRDefault="009B1344" w:rsidP="009B134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Осень уходит.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Ведущий</w:t>
      </w:r>
      <w:proofErr w:type="gramStart"/>
      <w:r w:rsidRPr="009B1344">
        <w:rPr>
          <w:rFonts w:ascii="Arial Narrow" w:eastAsia="Times New Roman" w:hAnsi="Arial Narrow" w:cs="Arial"/>
          <w:bCs/>
          <w:color w:val="222A35" w:themeColor="text2" w:themeShade="80"/>
          <w:sz w:val="24"/>
          <w:szCs w:val="24"/>
          <w:lang w:eastAsia="ru-RU"/>
        </w:rPr>
        <w:t>:</w:t>
      </w: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Повеселились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от души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 И </w:t>
      </w:r>
      <w:proofErr w:type="gramStart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взрослые</w:t>
      </w:r>
      <w:proofErr w:type="gramEnd"/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 xml:space="preserve"> и малыши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Ярмарка кончается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Застолье начинается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 вкусным караваем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С горячим барским чаем!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i/>
          <w:iCs/>
          <w:color w:val="222A35" w:themeColor="text2" w:themeShade="80"/>
          <w:sz w:val="24"/>
          <w:szCs w:val="24"/>
          <w:lang w:eastAsia="ru-RU"/>
        </w:rPr>
        <w:t>Звучит музыка, дети встают и идут в группу на чаепитие.</w:t>
      </w:r>
    </w:p>
    <w:p w:rsidR="009B1344" w:rsidRPr="009B1344" w:rsidRDefault="009B1344" w:rsidP="009B13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</w:t>
      </w:r>
    </w:p>
    <w:p w:rsidR="009B1344" w:rsidRPr="009B1344" w:rsidRDefault="009B1344" w:rsidP="009B134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</w:t>
      </w:r>
    </w:p>
    <w:p w:rsidR="009B1344" w:rsidRPr="009B1344" w:rsidRDefault="009B1344" w:rsidP="009B134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</w:pPr>
      <w:r w:rsidRPr="009B1344">
        <w:rPr>
          <w:rFonts w:ascii="Arial Narrow" w:eastAsia="Times New Roman" w:hAnsi="Arial Narrow" w:cs="Arial"/>
          <w:color w:val="222A35" w:themeColor="text2" w:themeShade="80"/>
          <w:sz w:val="24"/>
          <w:szCs w:val="24"/>
          <w:lang w:eastAsia="ru-RU"/>
        </w:rPr>
        <w:t>                                     </w:t>
      </w:r>
    </w:p>
    <w:p w:rsidR="00343BE2" w:rsidRPr="005B3EE6" w:rsidRDefault="00343BE2">
      <w:pPr>
        <w:rPr>
          <w:rFonts w:ascii="Arial Narrow" w:hAnsi="Arial Narrow"/>
          <w:color w:val="222A35" w:themeColor="text2" w:themeShade="80"/>
          <w:sz w:val="24"/>
          <w:szCs w:val="24"/>
        </w:rPr>
      </w:pPr>
    </w:p>
    <w:sectPr w:rsidR="00343BE2" w:rsidRPr="005B3EE6" w:rsidSect="009B134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44"/>
    <w:rsid w:val="000747E8"/>
    <w:rsid w:val="00343BE2"/>
    <w:rsid w:val="005B3EE6"/>
    <w:rsid w:val="008F4A56"/>
    <w:rsid w:val="009B1344"/>
    <w:rsid w:val="00E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1231-6A70-4EE9-8A7C-8E995C1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3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2022-10-02T15:26:00Z</cp:lastPrinted>
  <dcterms:created xsi:type="dcterms:W3CDTF">2022-10-02T14:36:00Z</dcterms:created>
  <dcterms:modified xsi:type="dcterms:W3CDTF">2022-10-06T13:49:00Z</dcterms:modified>
</cp:coreProperties>
</file>